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5D72A" w14:textId="77777777" w:rsidR="00DF6A18" w:rsidRPr="00DF6A18" w:rsidRDefault="00DF6A18" w:rsidP="00DF6A18">
      <w:pPr>
        <w:pBdr>
          <w:top w:val="single" w:sz="2" w:space="0" w:color="auto"/>
          <w:left w:val="single" w:sz="2" w:space="0" w:color="auto"/>
          <w:bottom w:val="single" w:sz="2" w:space="0" w:color="auto"/>
          <w:right w:val="single" w:sz="2" w:space="0" w:color="auto"/>
        </w:pBdr>
        <w:spacing w:after="0" w:line="240" w:lineRule="auto"/>
        <w:jc w:val="center"/>
        <w:outlineLvl w:val="5"/>
        <w:rPr>
          <w:rFonts w:ascii="Roboto" w:eastAsia="Times New Roman" w:hAnsi="Roboto" w:cs="Times New Roman"/>
          <w:color w:val="000000" w:themeColor="text1"/>
          <w:spacing w:val="2"/>
          <w:kern w:val="0"/>
          <w:sz w:val="15"/>
          <w:szCs w:val="15"/>
          <w14:ligatures w14:val="none"/>
        </w:rPr>
      </w:pPr>
      <w:r w:rsidRPr="00DF6A18">
        <w:rPr>
          <w:rFonts w:ascii="Roboto" w:eastAsia="Times New Roman" w:hAnsi="Roboto" w:cs="Times New Roman"/>
          <w:color w:val="000000" w:themeColor="text1"/>
          <w:spacing w:val="2"/>
          <w:kern w:val="0"/>
          <w:sz w:val="15"/>
          <w:szCs w:val="15"/>
          <w14:ligatures w14:val="none"/>
        </w:rPr>
        <w:t>The Sponsorship Company</w:t>
      </w:r>
    </w:p>
    <w:p w14:paraId="272C6AA8" w14:textId="77777777" w:rsidR="00DF6A18" w:rsidRPr="00DF6A18" w:rsidRDefault="00DF6A18" w:rsidP="00DF6A18">
      <w:pPr>
        <w:pBdr>
          <w:top w:val="single" w:sz="2" w:space="0" w:color="auto"/>
          <w:left w:val="single" w:sz="2" w:space="0" w:color="auto"/>
          <w:bottom w:val="single" w:sz="2" w:space="0" w:color="auto"/>
          <w:right w:val="single" w:sz="2" w:space="0" w:color="auto"/>
        </w:pBdr>
        <w:spacing w:after="0" w:line="240" w:lineRule="auto"/>
        <w:rPr>
          <w:rFonts w:ascii="Roboto" w:eastAsia="Times New Roman" w:hAnsi="Roboto" w:cs="Times New Roman"/>
          <w:color w:val="000000" w:themeColor="text1"/>
          <w:spacing w:val="2"/>
          <w:kern w:val="0"/>
          <w14:ligatures w14:val="none"/>
        </w:rPr>
      </w:pPr>
      <w:r w:rsidRPr="00DF6A18">
        <w:rPr>
          <w:rFonts w:ascii="Roboto" w:eastAsia="Times New Roman" w:hAnsi="Roboto" w:cs="Times New Roman"/>
          <w:color w:val="000000" w:themeColor="text1"/>
          <w:spacing w:val="2"/>
          <w:kern w:val="0"/>
          <w14:ligatures w14:val="none"/>
        </w:rPr>
        <w:t>Blending a results-oriented working knowledge of day-to-day credit union issues with the perspective of two industry insiders who have been at the center of every significant piece of credit union legislation and regulation in recent years, the Dollar Associates team can provide the best in consulting services to the best of America’s credit unions. And to organizations who work with credit unions as well.</w:t>
      </w:r>
    </w:p>
    <w:p w14:paraId="3EEF6EF9" w14:textId="77777777" w:rsidR="00C85904" w:rsidRDefault="00C85904"/>
    <w:sectPr w:rsidR="00C85904" w:rsidSect="00AE7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B0604020202020204"/>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18"/>
    <w:rsid w:val="00396130"/>
    <w:rsid w:val="004E14BF"/>
    <w:rsid w:val="0058759A"/>
    <w:rsid w:val="005C187D"/>
    <w:rsid w:val="0073363D"/>
    <w:rsid w:val="0093225B"/>
    <w:rsid w:val="00AE7E84"/>
    <w:rsid w:val="00B3664D"/>
    <w:rsid w:val="00C13C78"/>
    <w:rsid w:val="00C85904"/>
    <w:rsid w:val="00D64618"/>
    <w:rsid w:val="00DE656A"/>
    <w:rsid w:val="00DF6A18"/>
    <w:rsid w:val="00E46C66"/>
    <w:rsid w:val="00EA20EB"/>
    <w:rsid w:val="00ED6BF0"/>
    <w:rsid w:val="00EE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8CE107"/>
  <w14:defaultImageDpi w14:val="32767"/>
  <w15:chartTrackingRefBased/>
  <w15:docId w15:val="{0513568C-1D93-634A-9536-E61E7A5A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F6A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A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A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A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A1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DF6A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A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A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A18"/>
    <w:rPr>
      <w:rFonts w:eastAsiaTheme="majorEastAsia" w:cstheme="majorBidi"/>
      <w:color w:val="272727" w:themeColor="text1" w:themeTint="D8"/>
    </w:rPr>
  </w:style>
  <w:style w:type="paragraph" w:styleId="Title">
    <w:name w:val="Title"/>
    <w:basedOn w:val="Normal"/>
    <w:next w:val="Normal"/>
    <w:link w:val="TitleChar"/>
    <w:uiPriority w:val="10"/>
    <w:qFormat/>
    <w:rsid w:val="00DF6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A18"/>
    <w:pPr>
      <w:spacing w:before="160"/>
      <w:jc w:val="center"/>
    </w:pPr>
    <w:rPr>
      <w:i/>
      <w:iCs/>
      <w:color w:val="404040" w:themeColor="text1" w:themeTint="BF"/>
    </w:rPr>
  </w:style>
  <w:style w:type="character" w:customStyle="1" w:styleId="QuoteChar">
    <w:name w:val="Quote Char"/>
    <w:basedOn w:val="DefaultParagraphFont"/>
    <w:link w:val="Quote"/>
    <w:uiPriority w:val="29"/>
    <w:rsid w:val="00DF6A18"/>
    <w:rPr>
      <w:i/>
      <w:iCs/>
      <w:color w:val="404040" w:themeColor="text1" w:themeTint="BF"/>
    </w:rPr>
  </w:style>
  <w:style w:type="paragraph" w:styleId="ListParagraph">
    <w:name w:val="List Paragraph"/>
    <w:basedOn w:val="Normal"/>
    <w:uiPriority w:val="34"/>
    <w:qFormat/>
    <w:rsid w:val="00DF6A18"/>
    <w:pPr>
      <w:ind w:left="720"/>
      <w:contextualSpacing/>
    </w:pPr>
  </w:style>
  <w:style w:type="character" w:styleId="IntenseEmphasis">
    <w:name w:val="Intense Emphasis"/>
    <w:basedOn w:val="DefaultParagraphFont"/>
    <w:uiPriority w:val="21"/>
    <w:qFormat/>
    <w:rsid w:val="00DF6A18"/>
    <w:rPr>
      <w:i/>
      <w:iCs/>
      <w:color w:val="0F4761" w:themeColor="accent1" w:themeShade="BF"/>
    </w:rPr>
  </w:style>
  <w:style w:type="paragraph" w:styleId="IntenseQuote">
    <w:name w:val="Intense Quote"/>
    <w:basedOn w:val="Normal"/>
    <w:next w:val="Normal"/>
    <w:link w:val="IntenseQuoteChar"/>
    <w:uiPriority w:val="30"/>
    <w:qFormat/>
    <w:rsid w:val="00DF6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18"/>
    <w:rPr>
      <w:i/>
      <w:iCs/>
      <w:color w:val="0F4761" w:themeColor="accent1" w:themeShade="BF"/>
    </w:rPr>
  </w:style>
  <w:style w:type="character" w:styleId="IntenseReference">
    <w:name w:val="Intense Reference"/>
    <w:basedOn w:val="DefaultParagraphFont"/>
    <w:uiPriority w:val="32"/>
    <w:qFormat/>
    <w:rsid w:val="00DF6A18"/>
    <w:rPr>
      <w:b/>
      <w:bCs/>
      <w:smallCaps/>
      <w:color w:val="0F4761" w:themeColor="accent1" w:themeShade="BF"/>
      <w:spacing w:val="5"/>
    </w:rPr>
  </w:style>
  <w:style w:type="paragraph" w:customStyle="1" w:styleId="muitypography-root">
    <w:name w:val="muitypography-root"/>
    <w:basedOn w:val="Normal"/>
    <w:rsid w:val="00DF6A1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368</Characters>
  <Application>Microsoft Office Word</Application>
  <DocSecurity>0</DocSecurity>
  <Lines>6</Lines>
  <Paragraphs>2</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Diekmann</dc:creator>
  <cp:keywords/>
  <dc:description/>
  <cp:lastModifiedBy>Frank Diekmann</cp:lastModifiedBy>
  <cp:revision>1</cp:revision>
  <dcterms:created xsi:type="dcterms:W3CDTF">2026-05-22T14:51:00Z</dcterms:created>
  <dcterms:modified xsi:type="dcterms:W3CDTF">2026-05-22T14:51:00Z</dcterms:modified>
</cp:coreProperties>
</file>